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儿童发起的科学游戏案例</w:t>
      </w:r>
    </w:p>
    <w:tbl>
      <w:tblPr>
        <w:tblStyle w:val="7"/>
        <w:tblW w:w="9024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112"/>
        <w:gridCol w:w="1260"/>
        <w:gridCol w:w="1608"/>
        <w:gridCol w:w="91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游戏名称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气球变大了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适宜年龄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班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 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吴欣怡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游戏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规划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0" w:lineRule="atLeas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探究发现醋和苏打粉混在一起会产生气体的现象,体验科学探究的乐趣。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0" w:lineRule="atLeas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学习与同伴合作,按步骤提示操作,观察和记录,共同完成实验。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0" w:lineRule="atLeas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能大胆表达和交流自己的观察发现。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材料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构成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解读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开放性材料：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气球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塑料瓶子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小苏打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漏斗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白醋</w:t>
            </w:r>
            <w:r>
              <w:rPr>
                <w:rFonts w:hint="eastAsia" w:ascii="宋体" w:hAnsi="宋体" w:eastAsia="宋体" w:cs="宋体"/>
                <w:sz w:val="24"/>
              </w:rPr>
              <w:t>等。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环境准备：</w:t>
            </w:r>
            <w:r>
              <w:rPr>
                <w:rFonts w:hint="eastAsia" w:ascii="宋体" w:hAnsi="宋体" w:eastAsia="宋体" w:cs="宋体"/>
                <w:sz w:val="24"/>
              </w:rPr>
              <w:t>科学区设置在教室外水池边，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材料分类整理摆放</w:t>
            </w:r>
            <w:r>
              <w:rPr>
                <w:rFonts w:hint="eastAsia" w:ascii="宋体" w:hAnsi="宋体" w:eastAsia="宋体" w:cs="宋体"/>
                <w:sz w:val="24"/>
              </w:rPr>
              <w:t>为科学区游戏材料站，幼儿能根据自己的需要选择合适的材料探究游戏。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科学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探究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步骤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玩法：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1.在塑料瓶中倒入白醋。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2.把小漏斗放在气球的吹气口处，往里面加入小苏打粉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3.把气球套在塑料瓶瓶口处，把小气球扶起来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4.让小苏打从气球中漏下，与白醋发生反应，从而使气球变大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变化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延伸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幼儿自主生成的玩法：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按照图示的操作步骤进行科学小实验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观察小苏打粉与白醋发生反应时以及气球的变化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游戏材料调整：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添加记录表和刻度线，观察不同刻度线下，气球变化的大小程度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教师策略的调整：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在前期试验的过程中，教师和家长的参与比较多，呈现得是陪伴幼儿一起游戏的形式，随着孩子经验的丰富和提升，教师可以更多地往后退，把探索和实验的主动权交还给幼儿。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组织形式的调整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可以提供纸、笔、相机等记录材料，请幼儿自主互相记录彼此的游戏过程或成果，发现科学探究的乐趣。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倾听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观察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评价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倾听观察：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游戏开始啦，谢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WY和朱XX来到了科学区，谢WY先往塑料瓶中倒入一些白醋，接着朱XX说：“我来装小苏打粉吧！”“气球的洞口这么小，怎么装进去呢？”“看，这里有小漏斗！”谢WY给XX递了一个漏斗，XX把漏斗放在气球口，然后用勺子往里加小苏打粉，谢WY迫不及待地拿过小气球，但是把气球套在塑料瓶对他来说还有点难度，他请求了我的帮助，我教他用手指把气球口拉大，套进去，之后，小苏打粉与白醋相遇了，气球也在慢慢地变大...孩子们看着气球的变化都开心地鼓起了手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189865</wp:posOffset>
                  </wp:positionV>
                  <wp:extent cx="2104390" cy="1577975"/>
                  <wp:effectExtent l="0" t="0" r="10160" b="3175"/>
                  <wp:wrapSquare wrapText="bothSides"/>
                  <wp:docPr id="1" name="图片 1" descr="303c114c484888183f87ba1c90548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03c114c484888183f87ba1c90548d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1270</wp:posOffset>
                  </wp:positionV>
                  <wp:extent cx="2085340" cy="1563370"/>
                  <wp:effectExtent l="0" t="0" r="10160" b="17780"/>
                  <wp:wrapSquare wrapText="bothSides"/>
                  <wp:docPr id="3" name="图片 3" descr="4b094abc3e82303ab5db519eb55c3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4b094abc3e82303ab5db519eb55c34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0" w:lineRule="atLeast"/>
              <w:ind w:left="0" w:right="0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评价：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本节活动的选材是幼儿所熟悉的、新颖的,且能够引发幼儿的好奇心,进而产生探索的的兴趣,符合大班幼儿的发展水平及年龄特点。在实验过程中,幼儿都能够积极参与,到达了活动目标,教师能给于激励性的评价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,让幼儿更愿意投入到探究活动中去。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楷体" w:hAnsi="楷体" w:eastAsia="楷体" w:cs="楷体"/>
        <w:sz w:val="24"/>
      </w:rPr>
      <w:t>“教是为了不教”教育思想指导下指向儿童主动学习的科学探究活动的实践研究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3823C"/>
    <w:multiLevelType w:val="singleLevel"/>
    <w:tmpl w:val="0A5382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M0NTRmODEyM2NjODFjZDk1ODEyOTYyZWVmZGMyZDYifQ=="/>
  </w:docVars>
  <w:rsids>
    <w:rsidRoot w:val="4D636199"/>
    <w:rsid w:val="001A7A55"/>
    <w:rsid w:val="00216A25"/>
    <w:rsid w:val="00407150"/>
    <w:rsid w:val="004E6DDD"/>
    <w:rsid w:val="006441B3"/>
    <w:rsid w:val="00664136"/>
    <w:rsid w:val="00770B3B"/>
    <w:rsid w:val="007C3462"/>
    <w:rsid w:val="00811E15"/>
    <w:rsid w:val="009060F7"/>
    <w:rsid w:val="009075AC"/>
    <w:rsid w:val="00C56ECB"/>
    <w:rsid w:val="00DC5D5E"/>
    <w:rsid w:val="00FF03FE"/>
    <w:rsid w:val="028B4D77"/>
    <w:rsid w:val="28A8253D"/>
    <w:rsid w:val="4D636199"/>
    <w:rsid w:val="51117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936</Words>
  <Characters>950</Characters>
  <Lines>1</Lines>
  <Paragraphs>2</Paragraphs>
  <TotalTime>0</TotalTime>
  <ScaleCrop>false</ScaleCrop>
  <LinksUpToDate>false</LinksUpToDate>
  <CharactersWithSpaces>951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2022-09-18T02:37:00Z</dcterms:created>
  <dc:creator>唐唐</dc:creator>
  <cp:lastModifiedBy>浅光暖笑</cp:lastModifiedBy>
  <dcterms:modified xsi:type="dcterms:W3CDTF">2022-10-18T07:33:46Z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961EE408DD744C25995E36A2DF838D03</vt:lpwstr>
  </property>
</Properties>
</file>