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ind w:firstLine="321" w:firstLineChars="100"/>
        <w:rPr>
          <w:rFonts w:hint="eastAsia" w:ascii="黑体" w:hAnsi="黑体" w:eastAsia="黑体"/>
          <w:b/>
          <w:bCs/>
          <w:color w:val="000000"/>
          <w:sz w:val="32"/>
          <w:szCs w:val="32"/>
        </w:rPr>
      </w:pPr>
      <w:r>
        <w:rPr>
          <w:rFonts w:hint="eastAsia" w:ascii="黑体" w:hAnsi="黑体" w:eastAsia="黑体"/>
          <w:b/>
          <w:bCs/>
          <w:color w:val="000000"/>
          <w:sz w:val="32"/>
          <w:szCs w:val="32"/>
        </w:rPr>
        <w:t>师幼互动视阈下中班区域游戏中劳动教育实施路径探索</w:t>
      </w:r>
    </w:p>
    <w:p>
      <w:pPr>
        <w:spacing w:line="400" w:lineRule="atLeast"/>
        <w:ind w:firstLine="2650" w:firstLineChars="1100"/>
        <w:rPr>
          <w:rFonts w:hint="default" w:ascii="楷体" w:hAnsi="楷体" w:eastAsia="楷体"/>
          <w:b/>
          <w:bCs/>
          <w:sz w:val="24"/>
          <w:szCs w:val="24"/>
          <w:lang w:val="en-US" w:eastAsia="zh-CN"/>
        </w:rPr>
      </w:pPr>
      <w:r>
        <w:rPr>
          <w:rFonts w:hint="eastAsia" w:ascii="楷体" w:hAnsi="楷体" w:eastAsia="楷体"/>
          <w:b/>
          <w:bCs/>
          <w:sz w:val="24"/>
          <w:szCs w:val="24"/>
          <w:lang w:val="en-US" w:eastAsia="zh-CN"/>
        </w:rPr>
        <w:t>昆山市柏庐幼儿园  宋丽芳</w:t>
      </w:r>
    </w:p>
    <w:p>
      <w:pPr>
        <w:snapToGrid w:val="0"/>
        <w:spacing w:line="400" w:lineRule="exact"/>
        <w:rPr>
          <w:rFonts w:hint="eastAsia" w:ascii="楷体" w:hAnsi="楷体" w:eastAsia="楷体" w:cs="楷体"/>
          <w:sz w:val="21"/>
          <w:szCs w:val="21"/>
          <w:lang w:val="en-US" w:eastAsia="zh-CN"/>
        </w:rPr>
      </w:pPr>
      <w:r>
        <w:rPr>
          <w:rFonts w:hint="eastAsia" w:ascii="楷体" w:hAnsi="楷体" w:eastAsia="楷体" w:cs="楷体"/>
          <w:b/>
          <w:bCs/>
          <w:sz w:val="21"/>
          <w:szCs w:val="21"/>
        </w:rPr>
        <w:t>【摘要】</w:t>
      </w:r>
      <w:r>
        <w:rPr>
          <w:rFonts w:hint="eastAsia" w:ascii="楷体" w:hAnsi="楷体" w:eastAsia="楷体" w:cs="楷体"/>
          <w:sz w:val="21"/>
          <w:szCs w:val="21"/>
          <w:lang w:val="en-US" w:eastAsia="zh-CN"/>
        </w:rPr>
        <w:t xml:space="preserve"> </w:t>
      </w:r>
      <w:r>
        <w:rPr>
          <w:rFonts w:hint="eastAsia" w:ascii="楷体" w:hAnsi="楷体" w:eastAsia="楷体" w:cs="楷体"/>
          <w:sz w:val="21"/>
          <w:szCs w:val="21"/>
        </w:rPr>
        <w:t>幼儿园中班区域游戏中的劳动教育落实离不开</w:t>
      </w:r>
      <w:r>
        <w:rPr>
          <w:rFonts w:hint="eastAsia" w:ascii="楷体" w:hAnsi="楷体" w:eastAsia="楷体" w:cs="楷体"/>
          <w:sz w:val="21"/>
          <w:szCs w:val="21"/>
          <w:lang w:eastAsia="zh-CN"/>
        </w:rPr>
        <w:t>师幼</w:t>
      </w:r>
      <w:r>
        <w:rPr>
          <w:rFonts w:hint="eastAsia" w:ascii="楷体" w:hAnsi="楷体" w:eastAsia="楷体" w:cs="楷体"/>
          <w:sz w:val="21"/>
          <w:szCs w:val="21"/>
        </w:rPr>
        <w:t>互动带来的手段保证与环境氛围支持</w:t>
      </w:r>
      <w:r>
        <w:rPr>
          <w:rFonts w:hint="eastAsia" w:ascii="楷体" w:hAnsi="楷体" w:eastAsia="楷体" w:cs="楷体"/>
          <w:sz w:val="21"/>
          <w:szCs w:val="21"/>
          <w:lang w:eastAsia="zh-CN"/>
        </w:rPr>
        <w:t>。</w:t>
      </w:r>
      <w:r>
        <w:rPr>
          <w:rFonts w:hint="eastAsia" w:ascii="楷体" w:hAnsi="楷体" w:eastAsia="楷体" w:cs="楷体"/>
          <w:sz w:val="21"/>
          <w:szCs w:val="21"/>
        </w:rPr>
        <w:t>对于幼儿教师来说，积极探讨</w:t>
      </w:r>
      <w:r>
        <w:rPr>
          <w:rFonts w:hint="eastAsia" w:ascii="楷体" w:hAnsi="楷体" w:eastAsia="楷体" w:cs="楷体"/>
          <w:sz w:val="21"/>
          <w:szCs w:val="21"/>
          <w:lang w:eastAsia="zh-CN"/>
        </w:rPr>
        <w:t>师幼</w:t>
      </w:r>
      <w:r>
        <w:rPr>
          <w:rFonts w:hint="eastAsia" w:ascii="楷体" w:hAnsi="楷体" w:eastAsia="楷体" w:cs="楷体"/>
          <w:sz w:val="21"/>
          <w:szCs w:val="21"/>
        </w:rPr>
        <w:t>互动融入中班区域游戏劳动教育的</w:t>
      </w:r>
      <w:r>
        <w:rPr>
          <w:rFonts w:hint="eastAsia" w:ascii="楷体" w:hAnsi="楷体" w:eastAsia="楷体" w:cs="楷体"/>
          <w:b/>
          <w:bCs/>
          <w:color w:val="000000"/>
          <w:sz w:val="21"/>
          <w:szCs w:val="21"/>
        </w:rPr>
        <w:t>必要性</w:t>
      </w:r>
      <w:r>
        <w:rPr>
          <w:rFonts w:hint="eastAsia" w:ascii="楷体" w:hAnsi="楷体" w:eastAsia="楷体" w:cs="楷体"/>
          <w:sz w:val="21"/>
          <w:szCs w:val="21"/>
          <w:lang w:eastAsia="zh-CN"/>
        </w:rPr>
        <w:t>，</w:t>
      </w:r>
      <w:r>
        <w:rPr>
          <w:rFonts w:hint="eastAsia" w:ascii="楷体" w:hAnsi="楷体" w:eastAsia="楷体" w:cs="楷体"/>
          <w:sz w:val="21"/>
          <w:szCs w:val="21"/>
        </w:rPr>
        <w:t>比如</w:t>
      </w:r>
      <w:r>
        <w:rPr>
          <w:rFonts w:hint="eastAsia" w:ascii="楷体" w:hAnsi="楷体" w:eastAsia="楷体" w:cs="楷体"/>
          <w:sz w:val="21"/>
          <w:szCs w:val="21"/>
          <w:lang w:eastAsia="zh-CN"/>
        </w:rPr>
        <w:t>：</w:t>
      </w:r>
      <w:r>
        <w:rPr>
          <w:rFonts w:hint="eastAsia" w:ascii="楷体" w:hAnsi="楷体" w:eastAsia="楷体" w:cs="楷体"/>
          <w:sz w:val="21"/>
          <w:szCs w:val="21"/>
        </w:rPr>
        <w:t>借助教师到幼儿的正向互动完善劳动教育传承</w:t>
      </w:r>
      <w:r>
        <w:rPr>
          <w:rFonts w:hint="eastAsia" w:ascii="楷体" w:hAnsi="楷体" w:eastAsia="楷体" w:cs="楷体"/>
          <w:sz w:val="21"/>
          <w:szCs w:val="21"/>
          <w:lang w:eastAsia="zh-CN"/>
        </w:rPr>
        <w:t>，</w:t>
      </w:r>
      <w:r>
        <w:rPr>
          <w:rFonts w:hint="eastAsia" w:ascii="楷体" w:hAnsi="楷体" w:eastAsia="楷体" w:cs="楷体"/>
          <w:sz w:val="21"/>
          <w:szCs w:val="21"/>
        </w:rPr>
        <w:t>借助幼儿到教师的逆向互动凸显劳动教育反馈</w:t>
      </w:r>
      <w:r>
        <w:rPr>
          <w:rFonts w:hint="eastAsia" w:ascii="楷体" w:hAnsi="楷体" w:eastAsia="楷体" w:cs="楷体"/>
          <w:sz w:val="21"/>
          <w:szCs w:val="21"/>
          <w:lang w:eastAsia="zh-CN"/>
        </w:rPr>
        <w:t>，</w:t>
      </w:r>
      <w:r>
        <w:rPr>
          <w:rFonts w:hint="eastAsia" w:ascii="楷体" w:hAnsi="楷体" w:eastAsia="楷体" w:cs="楷体"/>
          <w:sz w:val="21"/>
          <w:szCs w:val="21"/>
        </w:rPr>
        <w:t>借助教师与幼儿的双向互动营造劳动教育氛围等</w:t>
      </w:r>
      <w:r>
        <w:rPr>
          <w:rFonts w:hint="eastAsia" w:ascii="楷体" w:hAnsi="楷体" w:eastAsia="楷体" w:cs="楷体"/>
          <w:sz w:val="21"/>
          <w:szCs w:val="21"/>
          <w:lang w:eastAsia="zh-CN"/>
        </w:rPr>
        <w:t>。</w:t>
      </w:r>
      <w:r>
        <w:rPr>
          <w:rFonts w:hint="eastAsia" w:ascii="楷体" w:hAnsi="楷体" w:eastAsia="楷体" w:cs="楷体"/>
          <w:sz w:val="21"/>
          <w:szCs w:val="21"/>
        </w:rPr>
        <w:t>以此为前提，幼儿教师不断细化实施举措</w:t>
      </w:r>
      <w:r>
        <w:rPr>
          <w:rFonts w:hint="eastAsia" w:ascii="楷体" w:hAnsi="楷体" w:eastAsia="楷体" w:cs="楷体"/>
          <w:sz w:val="21"/>
          <w:szCs w:val="21"/>
          <w:lang w:eastAsia="zh-CN"/>
        </w:rPr>
        <w:t>，</w:t>
      </w:r>
      <w:r>
        <w:rPr>
          <w:rFonts w:hint="eastAsia" w:ascii="楷体" w:hAnsi="楷体" w:eastAsia="楷体" w:cs="楷体"/>
          <w:sz w:val="21"/>
          <w:szCs w:val="21"/>
        </w:rPr>
        <w:t>围绕</w:t>
      </w:r>
      <w:r>
        <w:rPr>
          <w:rFonts w:hint="eastAsia" w:ascii="楷体" w:hAnsi="楷体" w:eastAsia="楷体" w:cs="楷体"/>
          <w:sz w:val="21"/>
          <w:szCs w:val="21"/>
          <w:lang w:eastAsia="zh-CN"/>
        </w:rPr>
        <w:t>师幼</w:t>
      </w:r>
      <w:r>
        <w:rPr>
          <w:rFonts w:hint="eastAsia" w:ascii="楷体" w:hAnsi="楷体" w:eastAsia="楷体" w:cs="楷体"/>
          <w:sz w:val="21"/>
          <w:szCs w:val="21"/>
        </w:rPr>
        <w:t>互动视角下中班区域游戏劳动教育实施路径形成科学见解</w:t>
      </w:r>
      <w:r>
        <w:rPr>
          <w:rFonts w:hint="eastAsia" w:ascii="楷体" w:hAnsi="楷体" w:eastAsia="楷体" w:cs="楷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ascii="楷体" w:hAnsi="楷体" w:eastAsia="楷体" w:cs="楷体"/>
          <w:b/>
          <w:bCs/>
          <w:sz w:val="21"/>
          <w:szCs w:val="21"/>
        </w:rPr>
        <w:t>【关键词】</w:t>
      </w:r>
      <w:r>
        <w:rPr>
          <w:rFonts w:hint="eastAsia" w:ascii="楷体" w:hAnsi="楷体" w:eastAsia="楷体" w:cs="楷体"/>
          <w:sz w:val="21"/>
          <w:szCs w:val="21"/>
          <w:lang w:val="en-US" w:eastAsia="zh-CN"/>
        </w:rPr>
        <w:t>师幼互动；中班区域游戏；劳动教育</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sz w:val="24"/>
          <w:szCs w:val="24"/>
          <w:lang w:val="en-US" w:eastAsia="zh-CN"/>
        </w:rPr>
      </w:pPr>
      <w:r>
        <w:rPr>
          <w:rFonts w:hint="default"/>
          <w:sz w:val="24"/>
          <w:szCs w:val="24"/>
          <w:lang w:val="en-US" w:eastAsia="zh-CN"/>
        </w:rPr>
        <w:t>中班区域游戏中的劳动教育贯彻不同于户外劳动教育，教育场所相对较窄，劳动教育实践受限于室内环境影响，且服从于区域游戏的客观需求。与劳动经验、劳动认识、劳动情感形成密切联系，才能更好地体现区域游戏与劳动教育的相辅相成结合。在此期间，师幼互动能够为幼儿园中班区域游戏的</w:t>
      </w:r>
      <w:bookmarkStart w:id="0" w:name="_GoBack"/>
      <w:bookmarkEnd w:id="0"/>
      <w:r>
        <w:rPr>
          <w:rFonts w:hint="default"/>
          <w:sz w:val="24"/>
          <w:szCs w:val="24"/>
          <w:lang w:val="en-US" w:eastAsia="zh-CN"/>
        </w:rPr>
        <w:t>劳动教育提供手段层次上的有利保障。无论是从教师到幼儿的正向互动，还是幼儿到教师的反向互动以及教师与幼儿共同参与、共同联系的双向互动都能够强化区域游戏中幼儿教师与幼儿之间的密切联系，让劳动教育效果得以淋漓尽致发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黑体" w:hAnsi="黑体" w:eastAsia="黑体" w:cs="黑体"/>
          <w:sz w:val="24"/>
          <w:szCs w:val="24"/>
          <w:lang w:val="en-US" w:eastAsia="zh-CN"/>
        </w:rPr>
      </w:pPr>
      <w:r>
        <w:rPr>
          <w:rFonts w:hint="eastAsia" w:ascii="黑体" w:hAnsi="黑体" w:eastAsia="黑体" w:cs="黑体"/>
          <w:b/>
          <w:bCs/>
          <w:sz w:val="24"/>
          <w:szCs w:val="24"/>
          <w:lang w:val="en-US" w:eastAsia="zh-CN"/>
        </w:rPr>
        <w:t>一、将师幼互动融入中班区域游戏劳动教育的必要性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将师幼互动积极融入中班区域游戏劳动教育的实施过程是对师幼互动手段多元化的一种认可。幼儿教师既可以借助教师到幼儿的正向互动完善劳动教育传承，也可以积极引导幼儿到教师逆向互动的充分实现凸显劳动教育反馈，还可以发挥幼儿教师与幼儿之间的双向互动营造劳动教育科学氛围。由此可见，师幼互动与中班区域游戏劳动教育的彼此联系具有至关重要的必要性。</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b/>
          <w:bCs/>
          <w:sz w:val="24"/>
          <w:szCs w:val="24"/>
          <w:lang w:val="en-US" w:eastAsia="zh-CN"/>
        </w:rPr>
      </w:pPr>
      <w:r>
        <w:rPr>
          <w:rFonts w:hint="eastAsia"/>
          <w:b/>
          <w:bCs/>
          <w:sz w:val="24"/>
          <w:szCs w:val="24"/>
          <w:lang w:eastAsia="zh-CN"/>
        </w:rPr>
        <w:t>（</w:t>
      </w:r>
      <w:r>
        <w:rPr>
          <w:rFonts w:hint="eastAsia"/>
          <w:b/>
          <w:bCs/>
          <w:sz w:val="24"/>
          <w:szCs w:val="24"/>
          <w:lang w:val="en-US" w:eastAsia="zh-CN"/>
        </w:rPr>
        <w:t>一</w:t>
      </w:r>
      <w:r>
        <w:rPr>
          <w:rFonts w:hint="eastAsia"/>
          <w:b/>
          <w:bCs/>
          <w:sz w:val="24"/>
          <w:szCs w:val="24"/>
          <w:lang w:eastAsia="zh-CN"/>
        </w:rPr>
        <w:t>）</w:t>
      </w:r>
      <w:r>
        <w:rPr>
          <w:rFonts w:hint="eastAsia"/>
          <w:b/>
          <w:bCs/>
          <w:sz w:val="24"/>
          <w:szCs w:val="24"/>
          <w:lang w:val="en-US" w:eastAsia="zh-CN"/>
        </w:rPr>
        <w:t>借助教师到幼儿的正向互动，完善劳动教育传承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幼儿教师是师幼互动中的发起者与引导者，在中班区域游戏彰显劳动教育内容过程中，幼儿教师发挥发起者作用，率先实现从幼儿教师到幼儿的正向互动，既可以不同类型的中班区域游戏中围绕游戏元素、游戏进程形成正向互动，让中班幼儿能够清晰了解游戏规则，沉浸于游戏的欢乐氛围之中，同样突出区域游戏中劳动教育的正向互动联系，巧妙地将区域游戏里涉及的劳动教育元素通过正向互动的方式传递给幼儿，让幼儿各司其职参与到区域游戏的劳动教育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幼儿教师通过正向互动方式将自己对于不同类型区域游戏劳动教育经验传递给幼儿，实现劳动教育的代代传承，由此让幼儿在强化劳动教育认识、提升劳动教育实践水平中少走弯路，使得中班区域游戏的劳动教育工作开展更具实效。</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sz w:val="24"/>
          <w:szCs w:val="24"/>
          <w:lang w:val="en-US" w:eastAsia="zh-CN"/>
        </w:rPr>
      </w:pPr>
      <w:r>
        <w:rPr>
          <w:rFonts w:hint="eastAsia"/>
          <w:b/>
          <w:bCs/>
          <w:sz w:val="24"/>
          <w:szCs w:val="24"/>
          <w:lang w:eastAsia="zh-CN"/>
        </w:rPr>
        <w:t>（</w:t>
      </w:r>
      <w:r>
        <w:rPr>
          <w:rFonts w:hint="eastAsia"/>
          <w:b/>
          <w:bCs/>
          <w:sz w:val="24"/>
          <w:szCs w:val="24"/>
          <w:lang w:val="en-US" w:eastAsia="zh-CN"/>
        </w:rPr>
        <w:t>二</w:t>
      </w:r>
      <w:r>
        <w:rPr>
          <w:rFonts w:hint="eastAsia"/>
          <w:b/>
          <w:bCs/>
          <w:sz w:val="24"/>
          <w:szCs w:val="24"/>
          <w:lang w:eastAsia="zh-CN"/>
        </w:rPr>
        <w:t>）</w:t>
      </w:r>
      <w:r>
        <w:rPr>
          <w:rFonts w:hint="eastAsia"/>
          <w:b/>
          <w:bCs/>
          <w:sz w:val="24"/>
          <w:szCs w:val="24"/>
          <w:lang w:val="en-US" w:eastAsia="zh-CN"/>
        </w:rPr>
        <w:t>借助幼儿到教师的逆向互动，凸显劳动教育反馈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中班区域游戏劳动教育中的师幼互动不仅通过正向互动完善劳动教育传承，而且还可以通过逆向互动凸显劳动教育的过程性反馈。幼儿教师引导中班幼儿参与区域游戏劳动教育的过程中充分发挥引导者、鼓励者角色作用，让参与其中的幼儿在遇到学习困惑时第一时间通过举手提问或者与同组小朋友共同讨论的方式解决自己的疑惑，形成从幼儿到幼儿教师的逆向互动联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与正向互动相比，逆向互动更能展现幼儿参与区域游戏劳动教育的积极性和自主性，借助自主思考将不了解的内容与他人分享，在幼儿教师的引导下起到答疑解惑的目的。从这一角度来说，正向互动与逆向互动都可以为中班区域游戏劳动教育效果的有序呈现，尤其为优化师幼联系作出应有贡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b/>
          <w:bCs/>
          <w:sz w:val="24"/>
          <w:szCs w:val="24"/>
          <w:lang w:val="en-US" w:eastAsia="zh-CN"/>
        </w:rPr>
      </w:pPr>
      <w:r>
        <w:rPr>
          <w:rFonts w:hint="eastAsia"/>
          <w:b/>
          <w:bCs/>
          <w:sz w:val="24"/>
          <w:szCs w:val="24"/>
          <w:lang w:eastAsia="zh-CN"/>
        </w:rPr>
        <w:t>（</w:t>
      </w:r>
      <w:r>
        <w:rPr>
          <w:rFonts w:hint="eastAsia"/>
          <w:b/>
          <w:bCs/>
          <w:sz w:val="24"/>
          <w:szCs w:val="24"/>
          <w:lang w:val="en-US" w:eastAsia="zh-CN"/>
        </w:rPr>
        <w:t>三</w:t>
      </w:r>
      <w:r>
        <w:rPr>
          <w:rFonts w:hint="eastAsia"/>
          <w:b/>
          <w:bCs/>
          <w:sz w:val="24"/>
          <w:szCs w:val="24"/>
          <w:lang w:eastAsia="zh-CN"/>
        </w:rPr>
        <w:t>）</w:t>
      </w:r>
      <w:r>
        <w:rPr>
          <w:rFonts w:hint="eastAsia"/>
          <w:b/>
          <w:bCs/>
          <w:sz w:val="24"/>
          <w:szCs w:val="24"/>
          <w:lang w:val="en-US" w:eastAsia="zh-CN"/>
        </w:rPr>
        <w:t>借助教师与幼儿的双向互动，营造劳动教育氛围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无论是正向互动，还是逆向互动都是师幼互动中的重要构成部分。中班区域游戏劳动教育成效与师幼互动的彼此联系需要通过双向互动予以实现。从教师到幼儿的正向互动与从幼儿到教师的逆向互动彼此联系实现闭环发展，将教育传承与教育反馈相辅相成，从正向到逆向、再从逆向到正向呈现出螺旋式上升趋势，给予广大幼儿教师宽松的反思调整空间，加强区域游戏与劳动教育的天然联系，寻求两种教育类型的融合切入点，营造良好的教育环境氛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总而言之，将师幼互动理念融入中班区域游戏劳动教育，突出正向互动、逆向互动关键作用，实现两者闭环发展下的双向互动联系可以为区域游戏的劳动教育具体实施形成多元化互动保障。</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黑体" w:hAnsi="黑体" w:eastAsia="黑体" w:cs="黑体"/>
          <w:sz w:val="24"/>
          <w:szCs w:val="24"/>
          <w:lang w:eastAsia="zh-CN"/>
        </w:rPr>
      </w:pPr>
      <w:r>
        <w:rPr>
          <w:rFonts w:hint="eastAsia" w:ascii="黑体" w:hAnsi="黑体" w:eastAsia="黑体" w:cs="黑体"/>
          <w:b/>
          <w:bCs/>
          <w:sz w:val="24"/>
          <w:szCs w:val="24"/>
          <w:lang w:val="en-US" w:eastAsia="zh-CN"/>
        </w:rPr>
        <w:t>二、师幼互动视阈下中班区域游戏中劳动教育实施路径</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b/>
          <w:bCs/>
          <w:sz w:val="24"/>
          <w:szCs w:val="24"/>
          <w:lang w:val="en-US" w:eastAsia="zh-CN"/>
        </w:rPr>
      </w:pPr>
      <w:r>
        <w:rPr>
          <w:rFonts w:hint="eastAsia"/>
          <w:b/>
          <w:bCs/>
          <w:sz w:val="24"/>
          <w:szCs w:val="24"/>
          <w:lang w:eastAsia="zh-CN"/>
        </w:rPr>
        <w:t>（</w:t>
      </w:r>
      <w:r>
        <w:rPr>
          <w:rFonts w:hint="eastAsia"/>
          <w:b/>
          <w:bCs/>
          <w:sz w:val="24"/>
          <w:szCs w:val="24"/>
          <w:lang w:val="en-US" w:eastAsia="zh-CN"/>
        </w:rPr>
        <w:t>一</w:t>
      </w:r>
      <w:r>
        <w:rPr>
          <w:rFonts w:hint="eastAsia"/>
          <w:b/>
          <w:bCs/>
          <w:sz w:val="24"/>
          <w:szCs w:val="24"/>
          <w:lang w:eastAsia="zh-CN"/>
        </w:rPr>
        <w:t>）</w:t>
      </w:r>
      <w:r>
        <w:rPr>
          <w:rFonts w:hint="eastAsia"/>
          <w:b/>
          <w:bCs/>
          <w:sz w:val="24"/>
          <w:szCs w:val="24"/>
          <w:lang w:val="en-US" w:eastAsia="zh-CN"/>
        </w:rPr>
        <w:t>强化游戏中劳动经验互动，以思激趣推进教育发展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对于年龄较小的中班幼儿来说，劳动经验相对匮乏，如何在不同类型区域游戏中提升自身的劳动经验，离不开师幼互动的有效加持。所以，幼儿教师强化劳动经验互动，将正向互动、逆向互动以及在此基础上的双向互动融入互动流程，以思考激发学习兴趣推进劳动教育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首先，幼儿教师完善正向互动与逆向互动的实施环境，注重从幼儿到幼儿教师层面的劳动经验反馈，在答疑解惑中让幼儿教师掌握的劳动经验真正传承到幼儿那里。其次，幼儿教师依托双向互动联系一次次强调劳动经验的相互传承，引导幼儿在劳动实践中汲取自己的劳动心得，并在思考反馈中与其他幼儿共享，通过思考激发广大中班幼儿劳动教育参与积极性和趣味性，以此起到提升区域游戏劳动教育实施效果的目的。</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sz w:val="24"/>
          <w:szCs w:val="24"/>
          <w:lang w:val="en-US" w:eastAsia="zh-CN"/>
        </w:rPr>
      </w:pPr>
      <w:r>
        <w:rPr>
          <w:rFonts w:hint="eastAsia"/>
          <w:b/>
          <w:bCs/>
          <w:sz w:val="24"/>
          <w:szCs w:val="24"/>
          <w:lang w:eastAsia="zh-CN"/>
        </w:rPr>
        <w:t>（</w:t>
      </w:r>
      <w:r>
        <w:rPr>
          <w:rFonts w:hint="eastAsia"/>
          <w:b/>
          <w:bCs/>
          <w:sz w:val="24"/>
          <w:szCs w:val="24"/>
          <w:lang w:val="en-US" w:eastAsia="zh-CN"/>
        </w:rPr>
        <w:t>二</w:t>
      </w:r>
      <w:r>
        <w:rPr>
          <w:rFonts w:hint="eastAsia"/>
          <w:b/>
          <w:bCs/>
          <w:sz w:val="24"/>
          <w:szCs w:val="24"/>
          <w:lang w:eastAsia="zh-CN"/>
        </w:rPr>
        <w:t>）</w:t>
      </w:r>
      <w:r>
        <w:rPr>
          <w:rFonts w:hint="eastAsia"/>
          <w:b/>
          <w:bCs/>
          <w:sz w:val="24"/>
          <w:szCs w:val="24"/>
          <w:lang w:val="en-US" w:eastAsia="zh-CN"/>
        </w:rPr>
        <w:t>强化游戏中劳动认识互动，以诚交心助力幼儿学习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区域游戏类型多元，语言区、科学区、美工区、益智区、角色游戏区等都能为中班幼儿带来丰富多彩的游戏体验。在这一类型游戏里劳动教育贯彻其中。幼儿教师强化游戏中的劳动认识互动，以诚信交心助力幼儿端正学习态度，培养劳动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首先，中班幼儿教师端正自己的劳动认识，养成正确的劳动观念，以诚心与幼儿交心，以身作则树立榜样示范作用，让幼儿在你追我赶的过程中依托不同类型的区域游戏沉下心来参与劳动实践，以实践巩固认识、以认识推进实践。其次，中班幼儿教师利用双向互动联系及时了解幼儿可能存在的劳动认识误区，强化区域游戏中的劳动知识正确灌输，让区域游戏元素与劳动教育元素相辅相成，潜移默化扭转中班幼儿可能存在的认知误区，培养良好教育观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eastAsia="zh-CN"/>
        </w:rPr>
      </w:pPr>
      <w:r>
        <w:rPr>
          <w:rFonts w:hint="eastAsia"/>
          <w:sz w:val="24"/>
          <w:szCs w:val="24"/>
          <w:lang w:eastAsia="zh-CN"/>
        </w:rPr>
        <w:t>总而言之，劳动认识的互动灌输同样离不开师幼互动的有效保障，无论是正向互动，还是逆向互动都可以让幼儿教师与中班幼儿之间的劳动认识联系更加密切。</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b/>
          <w:bCs/>
          <w:sz w:val="24"/>
          <w:szCs w:val="24"/>
          <w:lang w:val="en-US" w:eastAsia="zh-CN"/>
        </w:rPr>
      </w:pPr>
      <w:r>
        <w:rPr>
          <w:rFonts w:hint="eastAsia"/>
          <w:b/>
          <w:bCs/>
          <w:sz w:val="24"/>
          <w:szCs w:val="24"/>
          <w:lang w:eastAsia="zh-CN"/>
        </w:rPr>
        <w:t>（</w:t>
      </w:r>
      <w:r>
        <w:rPr>
          <w:rFonts w:hint="eastAsia"/>
          <w:b/>
          <w:bCs/>
          <w:sz w:val="24"/>
          <w:szCs w:val="24"/>
          <w:lang w:val="en-US" w:eastAsia="zh-CN"/>
        </w:rPr>
        <w:t>三</w:t>
      </w:r>
      <w:r>
        <w:rPr>
          <w:rFonts w:hint="eastAsia"/>
          <w:b/>
          <w:bCs/>
          <w:sz w:val="24"/>
          <w:szCs w:val="24"/>
          <w:lang w:eastAsia="zh-CN"/>
        </w:rPr>
        <w:t>）</w:t>
      </w:r>
      <w:r>
        <w:rPr>
          <w:rFonts w:hint="eastAsia"/>
          <w:b/>
          <w:bCs/>
          <w:sz w:val="24"/>
          <w:szCs w:val="24"/>
          <w:lang w:val="en-US" w:eastAsia="zh-CN"/>
        </w:rPr>
        <w:t>强化游戏中劳动情感互动，以情促学展现劳动成效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劳动教育中对于幼儿劳动情感的培养与规范，至关重要。只有让中班幼儿充分意识到劳动是光荣神圣的，才能更好开展劳动教育，让教育效果事半功倍。为此，幼儿教师积极强化游戏中的劳动情感互动联系，以真实情感促进学习展现劳动成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首先，幼儿教师突出劳动情感层面的师幼互动联系，在不同类型区域游戏中结合互动方式培养幼儿劳动情感，比如：在语言区，幼儿教师引导幼儿围绕“劳动是光荣的”这一核心命题展开口才训练。在阅读区，幼儿教师选择一些能够清晰展现劳动情感的绘本书籍组织幼儿进行阅读学习。在美工区，围绕小小劳动者进行作品创作。其次，幼儿教师在围绕劳动情感细化师幼互动联系的同时也可以借助家园合作将幼儿家长引入劳动情感培养流程，使得这一互动联系不再局限于幼儿园内部，而是从幼儿园向家庭进行延伸，师幼互动与家园互动彼此联系，营造良好的劳动情感互动氛围，让以情促学作用发挥更具高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总而言之，师幼互动视角下的中班区域游戏劳动教育实施路径达成离不开劳动经验互动、劳动认识互动、劳动情感互动的有效体现，幼儿教师在其中的引导者、组织者角色作用发挥尤为关键。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三、结语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sz w:val="24"/>
          <w:szCs w:val="24"/>
          <w:lang w:val="en-US" w:eastAsia="zh-CN"/>
        </w:rPr>
      </w:pPr>
      <w:r>
        <w:rPr>
          <w:rFonts w:hint="eastAsia"/>
          <w:sz w:val="24"/>
          <w:szCs w:val="24"/>
          <w:lang w:val="en-US" w:eastAsia="zh-CN"/>
        </w:rPr>
        <w:t>中班幼儿区域游戏与劳动教育具有较为密切的逻辑关系，在中班区域游戏中提升劳动教育水平离不开师幼互动的有效加持。从幼儿教师到幼儿的正向互动，从幼儿到幼儿教师的逆向互动，以及教师与幼儿之间的双向互动，不同的互动形式可以为劳动教育有效贯彻提供差异化、多元化的实施保障。除此之外，师幼互动与家园互动的相辅相成让幼儿园管理层、幼儿教师、中班幼儿、幼儿家长等不同主体都在推进中班区域游戏劳动教育的进程中发挥鲜明作用，循序渐进提升劳动教育水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bCs/>
          <w:sz w:val="24"/>
        </w:rPr>
      </w:pPr>
      <w:r>
        <w:rPr>
          <w:rFonts w:hint="eastAsia" w:ascii="宋体" w:hAnsi="宋体" w:cs="宋体"/>
          <w:b/>
          <w:bCs/>
          <w:sz w:val="24"/>
        </w:rPr>
        <w:t>[参考文献]</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[1]黎斌.区域劳动教育模式探索研究——以肃州区“乡村+城市”三园式劳动教育模式为例[J].智力，2022(15):29-32.</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[2]袁鸣. 幼儿园区域活动中劳动教育的实施现状与策略研究[D].信阳师范学院，2022.</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[3]刘炳香.幼儿园实施劳动教育的现状及策略[J].家长，2022(08):171-173.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ZTEzZjJlZjlkM2U1ODI5MTk3MWJhMTBlMjAwZTIifQ=="/>
  </w:docVars>
  <w:rsids>
    <w:rsidRoot w:val="2F190E27"/>
    <w:rsid w:val="03323DBA"/>
    <w:rsid w:val="05C8793B"/>
    <w:rsid w:val="06F64817"/>
    <w:rsid w:val="161E5A9D"/>
    <w:rsid w:val="175957AD"/>
    <w:rsid w:val="1990351F"/>
    <w:rsid w:val="1C745FD4"/>
    <w:rsid w:val="1F6A3C63"/>
    <w:rsid w:val="20E97FF5"/>
    <w:rsid w:val="21A60BF8"/>
    <w:rsid w:val="235C3C02"/>
    <w:rsid w:val="2DAA6443"/>
    <w:rsid w:val="2F190E27"/>
    <w:rsid w:val="31014FDF"/>
    <w:rsid w:val="34305F3F"/>
    <w:rsid w:val="37A9009C"/>
    <w:rsid w:val="3DB12618"/>
    <w:rsid w:val="41506565"/>
    <w:rsid w:val="45783C05"/>
    <w:rsid w:val="45E22BAD"/>
    <w:rsid w:val="4DEC1494"/>
    <w:rsid w:val="4DFF6545"/>
    <w:rsid w:val="605A531D"/>
    <w:rsid w:val="67357BB4"/>
    <w:rsid w:val="72483EE6"/>
    <w:rsid w:val="75492FB1"/>
    <w:rsid w:val="7B4F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3203</Words>
  <Characters>3252</Characters>
  <Lines>0</Lines>
  <Paragraphs>0</Paragraphs>
  <TotalTime>6</TotalTime>
  <ScaleCrop>false</ScaleCrop>
  <LinksUpToDate>false</LinksUpToDate>
  <CharactersWithSpaces>3256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2022-09-01T06:54:00Z</dcterms:created>
  <dc:creator>无名客</dc:creator>
  <cp:lastModifiedBy>芳儿</cp:lastModifiedBy>
  <dcterms:modified xsi:type="dcterms:W3CDTF">2023-06-21T08:32:32Z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C40A15645A214E659CF837A4AEDC01EF</vt:lpwstr>
  </property>
</Properties>
</file>